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  <w:r w:rsidRPr="00D04646">
        <w:rPr>
          <w:sz w:val="24"/>
          <w:szCs w:val="24"/>
        </w:rPr>
        <w:t>АДМИНИСТРАЦИЯ</w:t>
      </w: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  <w:r w:rsidRPr="00D04646">
        <w:rPr>
          <w:sz w:val="24"/>
          <w:szCs w:val="24"/>
        </w:rPr>
        <w:t>СЕРЕБРЯНСКОГО СЕЛЬСОВЕТА</w:t>
      </w: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  <w:r w:rsidRPr="00D04646">
        <w:rPr>
          <w:sz w:val="24"/>
          <w:szCs w:val="24"/>
        </w:rPr>
        <w:t>ЧУЛЫМСКОГО РАЙОНА НОВОСИБИРСКОЙ ОБЛАСТИ</w:t>
      </w:r>
    </w:p>
    <w:p w:rsidR="001966BE" w:rsidRPr="00D04646" w:rsidRDefault="001966BE" w:rsidP="001966BE">
      <w:pPr>
        <w:pStyle w:val="a4"/>
        <w:jc w:val="center"/>
        <w:rPr>
          <w:b/>
          <w:sz w:val="24"/>
          <w:szCs w:val="24"/>
        </w:rPr>
      </w:pP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  <w:r w:rsidRPr="00D04646">
        <w:rPr>
          <w:sz w:val="24"/>
          <w:szCs w:val="24"/>
        </w:rPr>
        <w:t>ПОСТАНОВЛЕНИЕ</w:t>
      </w: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  <w:r w:rsidRPr="00D04646">
        <w:rPr>
          <w:color w:val="000000"/>
          <w:sz w:val="24"/>
          <w:szCs w:val="24"/>
        </w:rPr>
        <w:t>От "2</w:t>
      </w:r>
      <w:r>
        <w:rPr>
          <w:color w:val="000000"/>
          <w:sz w:val="24"/>
          <w:szCs w:val="24"/>
        </w:rPr>
        <w:t xml:space="preserve">4" мая 2016г.           </w:t>
      </w:r>
      <w:r w:rsidRPr="00D04646">
        <w:rPr>
          <w:color w:val="000000"/>
          <w:sz w:val="24"/>
          <w:szCs w:val="24"/>
        </w:rPr>
        <w:t xml:space="preserve">  с. Серебрянское                                  № 55</w:t>
      </w: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  <w:r w:rsidRPr="00D04646">
        <w:rPr>
          <w:sz w:val="24"/>
          <w:szCs w:val="24"/>
        </w:rPr>
        <w:t>О проверке достоверности и полноты сведений, представляемых</w:t>
      </w: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  <w:r w:rsidRPr="00D04646">
        <w:rPr>
          <w:sz w:val="24"/>
          <w:szCs w:val="24"/>
        </w:rPr>
        <w:t>гражданами, претендующими на замещение должностей муниципальной службы в Серебрянском сельсовете Чулымского района Новосибирской области, и муниципальными служащими администрации Серебрянского  сельсовета Чулымского района Новосибирской области, и соблюдения муниципальными служащими  администрации Серебрянского сельсовета Чулымского района Новосибирской области  требований к служебному поведению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</w:p>
    <w:p w:rsidR="001966BE" w:rsidRPr="00D04646" w:rsidRDefault="001966BE" w:rsidP="001966BE">
      <w:pPr>
        <w:pStyle w:val="a4"/>
        <w:rPr>
          <w:sz w:val="24"/>
          <w:szCs w:val="24"/>
        </w:rPr>
      </w:pP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В  соответствии со статьей 15 Федерального закона от 02.03.2007 № 25-ФЗ «О муниципальной службе в Российской Федерации», статьей 8 Федерального закона от 25.12.2008 № 273-ФЗ «О противодействии коррупции», Указом Президента Российской Федерации от 21.09.2009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статьей 8.2 Закона Новосибирской области от 30.10.2007 № 157-ОЗ «О муниципальной службе в Новосибирской области», администрация Серебрянского сельсовета Чулымского района Новосибирской области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ПОСТАНОВЛЯЕТ: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Установить Порядок проверки достоверности и полноты сведений,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представляемых гражданами, претендующими на замещение должностей муниципальной службы в Серебрянском сельсовете Чулымского района Новосибирской области, и муниципальными служащими администрации  Серебрянского сельсовета Чулымского района Новосибирской области, и соблюдения муниципальными служащими  администрации Серебрянского сельсовета Чулымского района Новосибирской области к служебному поведению согласно приложению к настоящему постановлению.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2. Признать утратившим силу: постановление администрации Серебрянского сельсовета Чулымского района Новосибирской области от  24.09.2015 №84 «Об утверждении Положения о  проверке достоверности и полноты сведений, представляемых гражданами, претендующими на замещение должностей муниципальной службы администрации Серебрянского  сельсовета Чулымского района Новосибирской области, и муниципальными служащими администрации Серебрянского сельсовета Чулымского района Новосибирской области, и соблюдения муниципальными служащими администрации Серебрянского сельсовета Чулымского района Новосибирской области требований к служебному поведению» 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3. Опубликовать настоящее постановление в газете "Серебрянский вестник" и на официальном сайте администрации Серебрянского сельсовета Чулымского района Новосибирской области в сети Интернет.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4. Контроль за исполнением постановления оставляю за собой.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</w:p>
    <w:p w:rsidR="001966BE" w:rsidRPr="00D04646" w:rsidRDefault="001966BE" w:rsidP="001966BE">
      <w:pPr>
        <w:pStyle w:val="a4"/>
        <w:rPr>
          <w:sz w:val="24"/>
          <w:szCs w:val="24"/>
        </w:rPr>
      </w:pPr>
    </w:p>
    <w:p w:rsidR="001966BE" w:rsidRPr="00D04646" w:rsidRDefault="001966BE" w:rsidP="001966BE">
      <w:pPr>
        <w:pStyle w:val="a4"/>
        <w:rPr>
          <w:sz w:val="24"/>
          <w:szCs w:val="24"/>
        </w:rPr>
      </w:pPr>
    </w:p>
    <w:p w:rsidR="001966BE" w:rsidRPr="00D04646" w:rsidRDefault="001966BE" w:rsidP="001966BE">
      <w:pPr>
        <w:pStyle w:val="a4"/>
        <w:ind w:firstLine="0"/>
        <w:rPr>
          <w:sz w:val="24"/>
          <w:szCs w:val="24"/>
        </w:rPr>
      </w:pPr>
      <w:r w:rsidRPr="00D04646">
        <w:rPr>
          <w:sz w:val="24"/>
          <w:szCs w:val="24"/>
        </w:rPr>
        <w:lastRenderedPageBreak/>
        <w:t xml:space="preserve">Глава Серебрянского сельсовета </w:t>
      </w:r>
    </w:p>
    <w:p w:rsidR="001966BE" w:rsidRPr="00D04646" w:rsidRDefault="001966BE" w:rsidP="001966BE">
      <w:pPr>
        <w:pStyle w:val="a4"/>
        <w:ind w:firstLine="0"/>
        <w:rPr>
          <w:sz w:val="24"/>
          <w:szCs w:val="24"/>
        </w:rPr>
      </w:pPr>
      <w:r w:rsidRPr="00D04646">
        <w:rPr>
          <w:sz w:val="24"/>
          <w:szCs w:val="24"/>
        </w:rPr>
        <w:t xml:space="preserve">Чулымского района Новосибирской области         </w:t>
      </w:r>
      <w:r>
        <w:rPr>
          <w:sz w:val="24"/>
          <w:szCs w:val="24"/>
        </w:rPr>
        <w:t xml:space="preserve">                                      А.Н. Писарев.</w:t>
      </w:r>
    </w:p>
    <w:p w:rsidR="001966BE" w:rsidRPr="00D04646" w:rsidRDefault="001966BE" w:rsidP="001966BE">
      <w:pPr>
        <w:pStyle w:val="a4"/>
        <w:jc w:val="right"/>
        <w:rPr>
          <w:sz w:val="24"/>
          <w:szCs w:val="24"/>
        </w:rPr>
      </w:pPr>
      <w:r w:rsidRPr="00D04646">
        <w:rPr>
          <w:sz w:val="24"/>
          <w:szCs w:val="24"/>
        </w:rPr>
        <w:t>ПРИЛОЖЕНИЕ</w:t>
      </w:r>
    </w:p>
    <w:p w:rsidR="001966BE" w:rsidRPr="00D04646" w:rsidRDefault="001966BE" w:rsidP="001966BE">
      <w:pPr>
        <w:pStyle w:val="a4"/>
        <w:jc w:val="right"/>
        <w:rPr>
          <w:sz w:val="24"/>
          <w:szCs w:val="24"/>
        </w:rPr>
      </w:pPr>
      <w:r w:rsidRPr="00D04646">
        <w:rPr>
          <w:sz w:val="24"/>
          <w:szCs w:val="24"/>
        </w:rPr>
        <w:t xml:space="preserve">к постановлению администрации </w:t>
      </w:r>
    </w:p>
    <w:p w:rsidR="001966BE" w:rsidRPr="00D04646" w:rsidRDefault="001966BE" w:rsidP="001966BE">
      <w:pPr>
        <w:pStyle w:val="a4"/>
        <w:jc w:val="right"/>
        <w:rPr>
          <w:sz w:val="24"/>
          <w:szCs w:val="24"/>
        </w:rPr>
      </w:pPr>
      <w:r w:rsidRPr="00D04646">
        <w:rPr>
          <w:sz w:val="24"/>
          <w:szCs w:val="24"/>
        </w:rPr>
        <w:t xml:space="preserve"> Серебрянского  сельсовета </w:t>
      </w:r>
    </w:p>
    <w:p w:rsidR="001966BE" w:rsidRPr="00D04646" w:rsidRDefault="001966BE" w:rsidP="001966BE">
      <w:pPr>
        <w:pStyle w:val="a4"/>
        <w:jc w:val="right"/>
        <w:rPr>
          <w:sz w:val="24"/>
          <w:szCs w:val="24"/>
        </w:rPr>
      </w:pPr>
      <w:r w:rsidRPr="00D04646">
        <w:rPr>
          <w:sz w:val="24"/>
          <w:szCs w:val="24"/>
        </w:rPr>
        <w:t>Чулымского района Новосибирской области</w:t>
      </w:r>
    </w:p>
    <w:p w:rsidR="001966BE" w:rsidRPr="00D04646" w:rsidRDefault="001966BE" w:rsidP="001966BE">
      <w:pPr>
        <w:pStyle w:val="a4"/>
        <w:jc w:val="right"/>
        <w:rPr>
          <w:sz w:val="24"/>
          <w:szCs w:val="24"/>
        </w:rPr>
      </w:pPr>
      <w:r w:rsidRPr="00D04646">
        <w:rPr>
          <w:sz w:val="24"/>
          <w:szCs w:val="24"/>
        </w:rPr>
        <w:t>От "24" мая 2016 г. №55</w:t>
      </w:r>
    </w:p>
    <w:p w:rsidR="001966BE" w:rsidRPr="00D04646" w:rsidRDefault="001966BE" w:rsidP="001966BE">
      <w:pPr>
        <w:pStyle w:val="a4"/>
        <w:jc w:val="right"/>
        <w:rPr>
          <w:sz w:val="24"/>
          <w:szCs w:val="24"/>
        </w:rPr>
      </w:pPr>
    </w:p>
    <w:p w:rsidR="001966BE" w:rsidRPr="000D17A0" w:rsidRDefault="001966BE" w:rsidP="001966BE">
      <w:pPr>
        <w:pStyle w:val="a4"/>
        <w:jc w:val="right"/>
        <w:rPr>
          <w:sz w:val="24"/>
          <w:szCs w:val="24"/>
        </w:rPr>
      </w:pPr>
    </w:p>
    <w:p w:rsidR="001966BE" w:rsidRPr="000D17A0" w:rsidRDefault="001966BE" w:rsidP="001966BE">
      <w:pPr>
        <w:pStyle w:val="a4"/>
        <w:jc w:val="center"/>
        <w:rPr>
          <w:sz w:val="24"/>
          <w:szCs w:val="24"/>
        </w:rPr>
      </w:pPr>
      <w:r w:rsidRPr="000D17A0">
        <w:rPr>
          <w:sz w:val="24"/>
          <w:szCs w:val="24"/>
        </w:rPr>
        <w:t>ПОРЯДОК</w:t>
      </w:r>
    </w:p>
    <w:p w:rsidR="001966BE" w:rsidRPr="000D17A0" w:rsidRDefault="001966BE" w:rsidP="001966BE">
      <w:pPr>
        <w:pStyle w:val="a4"/>
        <w:jc w:val="center"/>
        <w:rPr>
          <w:sz w:val="24"/>
          <w:szCs w:val="24"/>
        </w:rPr>
      </w:pPr>
      <w:r w:rsidRPr="000D17A0">
        <w:rPr>
          <w:sz w:val="24"/>
          <w:szCs w:val="24"/>
        </w:rPr>
        <w:t>проверки достоверности и полноты сведений, представляемых гражданами, претендующими на замещение должностей муниципальной службы в  Серебрянском сельсовете Чулымского района Новосибирской области, и муниципальными служащими  администрации  Серебрянского сельсовета Чулымского района Новосибирской области, и соблюдения муниципальными служащими администрации  Серебрянского сельсовета Чулымского района Новосибирской области требований к служебному поведению</w:t>
      </w:r>
    </w:p>
    <w:p w:rsidR="001966BE" w:rsidRPr="00D04646" w:rsidRDefault="001966BE" w:rsidP="001966BE">
      <w:pPr>
        <w:pStyle w:val="a4"/>
        <w:jc w:val="center"/>
        <w:rPr>
          <w:sz w:val="24"/>
          <w:szCs w:val="24"/>
        </w:rPr>
      </w:pPr>
    </w:p>
    <w:p w:rsidR="001966BE" w:rsidRPr="00D04646" w:rsidRDefault="001966BE" w:rsidP="001966BE">
      <w:pPr>
        <w:pStyle w:val="a4"/>
        <w:rPr>
          <w:sz w:val="24"/>
          <w:szCs w:val="24"/>
        </w:rPr>
      </w:pP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1. Настоящий Порядок устанавливает последовательность осуществления проверки: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1) достоверности и полноты сведений о своих доходах, об имуществе и обязательствах имущественного характера, а также о доходах, об имуществе и обязательствах имущественного характера своих супруги (супруга) и несовершеннолетних детей, представляемых: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гражданами, претендующими на замещение должностей муниципальной службы в Серебрянском сельсовете Чулымского района Новосибирской области, включенных в перечень, установленный муниципальным нормативным правовым актом (далее – перечень), на отчетную дату;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муниципальными служащими, замещающими должности муниципальной службы администрации  Серебрянского сельсовета Чулымского района Новосибирской области, включенные в перечень (далее - муниципальные служащие), за отчетный период и за два года, предшествующие отчетному периоду;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2) 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 (далее - сведения, представляемые гражданами в соответствии с нормативными правовыми актами Российской Федерации);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3) 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«О противодействии коррупции», Федеральным законом «О муниципальной службе в Российской Федерации» и другими федеральными законами (далее - требования к служебному поведению).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2. Проверка, предусмотренная подпунктами 2, 3 пункта 1 настоящего Порядка, осуществляется соответственно в отношении граждан, претендующих на замещение любой должности муниципальной службы (далее - граждане), и муниципальных служащих, замещающих любую должность муниципальной службы (далее - муниципальные служащие).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 xml:space="preserve">3. Проверка достоверности и полноты сведений о доходах, об имуществе и обязательствах имущественного характера, представляемых муниципальным служащим, замещающим должность муниципальной службы, не включенную в перечень, и претендующим на замещение должности муниципальной службы, предусмотренной </w:t>
      </w:r>
      <w:r w:rsidRPr="00D04646">
        <w:rPr>
          <w:sz w:val="24"/>
          <w:szCs w:val="24"/>
        </w:rPr>
        <w:lastRenderedPageBreak/>
        <w:t>перечнем, осуществляется в соответствии с настоящим Порядком для проверки сведений, представляемых гражданами в соответствии с нормативными правовыми актами Российской Федерации.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4. Проверка, предусмотренная пунктом 1 настоящего Порядка, осуществляется по решению представителя нанимателя (работодателя), которая принимается отдельно в отношении каждого гражданина или муниципального служащего и оформляется в письменной форме.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5. Основанием для осуществления проверки, предусмотренной пунктом 1 настоящего Порядка, является достаточная информация, представленная в письменном виде: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1) правоохранительными органами, иными государственными органами, органом местного самоуправления Серебрянского сельсовета Чулымского района Новосибирской области (далее - орган местного самоуправления) и их должностными лицами;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2) должностными лицами, ответственными за работу по профилактике коррупционных и иных правонарушений в органе местного самоуправления;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3) постоянно действующими руководящими органами политических партий и зарегистрированных в соответствии с законами иных общероссийских общественных объединений, не являющихся политическими партиями;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4) Общественной палатой Новосибирской области;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5) средствами массовой информации.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6. Информация анонимного характера не может служить основанием для осуществления проверки.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7. Проверка осуществляется - должностным лицом, ответственным за работу по профилактике коррупционных и иных правонарушений в органе местного самоуправления (далее - должностное лицо).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8. Проверка осуществляется в срок, не превышающий 60 дней со дня принятия решения о ее проведении. По решению представителя нанимателя (работодателя) срок проверки может быть продлен до 90 дней.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9. При проведении проверки должностное лицо вправе: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1) проводить беседу с гражданином или муниципальным служащим;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2) изучать представленные гражданином или муниципальным служащим сведения о доходах, об имуществе и обязательствах имущественного характера и дополнительные материалы;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3) получать от гражданина или муниципального служащего пояснения по представленным им сведениям о доходах, об имуществе и обязательствах имущественного характера и материалам;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4) подготавливать и направлять запросы (кроме запросов, касающихся осуществления оперативно-разыскной деятельности или ее результатов) в орган прокуратуры Чулымского района Новосибирской области,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 - государственные органы и организации) об имеющихся у них сведениях: о 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 соответствии с нормативными правовыми актами Российской Федерации; о соблюдении муниципальным служащим требований к служебному поведению;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5) наводить справки у физических лиц и получать от них информацию с их согласия;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lastRenderedPageBreak/>
        <w:t>6) 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10. В запросе, предусмотренном в подпункте 4 пункта 9 настоящего Порядка, указываются: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1) фамилия, имя, отчество (последнее - при наличии) руководителя государственного органа или организации, в которые направляется запрос;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2) нормативный правовой акт, на основании которого направляется запрос;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3) фамилия, имя, отчество (последнее -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(супруга),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муниципального служащего, в отношении которого имеются сведения о несоблюдении им требований к служебному поведению;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4) содержание и объем сведений, подлежащих проверке;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5) срок представления запрашиваемых сведений;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6) фамилия, инициалы и номер телефона муниципального служащего, подготовившего запрос;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7) идентификационный номер налогоплательщика (в случае направления запроса в налоговые органы Российской Федерации).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Запрос подписывается представителем нанимателя (работодателем) или уполномоченным им должностным лицом, кроме запросов, указанных в пункте 11 настоящего Порядка.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11. Запросы в федеральные органы исполнительной власти, уполномоченные на осуществление оперативно-разыскной деятельности в соответствии с частью 3 статьи 7 Федерального закона от 12.08.1995 № 144-ФЗ «Об оперативно-розыскной деятельности» (далее - Федеральный закон «Об оперативно-розыскной деятельности»),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главой _________ сельсовета Чулымского района Новосибирской области.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Проекты указанных запросов представляются главе ______ сельсовета Чулымского района Новосибирской области должностным лицом на основе мотивированного ходатайства представителя нанимателя (работодателя).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В проекте запроса о проведении оперативно-разыскных мероприятий помимо сведений, перечисленных в пункте 10 настоящего Порядка,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 соответствующие положения Федерального закона «Об оперативно-розыскной деятельности».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12. При проведении проверки уполномоченный специалист администрации Серебрянского сельсовета Чулымского района Новосибирской области обеспечивает: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1) уведомление в письменной форме муниципального служащего о начале в отношении его проверки – в течение двух рабочих дней со дня принятия решения о назначении проверки;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2) проведение в случае обращения муниципального служащего беседы с информированием о цели проверки – в течение семи рабочих дней со дня получения указанного обращения, а при наличии уважительной причины–в срок, согласованный с муниципальным служащим.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lastRenderedPageBreak/>
        <w:t>13. По окончании проверки должностное лицо  обеспечивает ознакомление муниципального служащего с результатами проверки с соблюдением законодательства Российской Федерации о государственной тайне.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14. Муниципальный служащий, в отношении которого назначена проверка, вправе: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1) давать пояснения в письменной форме в ходе проверки и по результатам проверки;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2) представлять дополнительные материалы и давать по ним пояснения в письменной форме;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3) обращаться в администрацию Серебрянского сельсовета Чулымского района Новосибирской области с подлежащим удовлетворению ходатайством о проведении с ним беседы по вопросам проведения проверки.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15. Пояснения, указанные в пункте 14 настоящего Порядка, приобщаются к материалам проверки.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16. На период проведения проверки муниципальный служащий может быть отстранен от замещаемой должности муниципальной службы на срок, не 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17. По результатам проверки должностное лицо представляет представителю нанимателя (работодателю) письменный доклад о результатах проверки, а также материалы проверки. В докладе о результатах проверки должно содержаться одно из следующих предложений: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1) о назначении гражданина на должность муниципальной службы;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2) об отказе гражданину в назначении на должность муниципальной службы;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3) об отсутствии оснований для применения к муниципальному служащему мер юридической ответственности;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4) о применении к муниципальному служащему мер юридической ответственности;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5) о представлении материалов проверки в соответствующую комиссию по соблюдению требований к служебному поведению муниципальных служащих и урегулированию конфликта интересов.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18. Сведения о результатах проверки с письменного согласия представителя нанимателя (работодателя) предоставляются должностным лицом с одновременным уведомлением об этом гражданина или 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 соответствии с законом иных общественных объединений, не являющихся политическими партиями, и Общественной палате Новосибирской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19. При установлении в ходе проверки обстоятельств, свидетельствующих о наличии признаков преступления или административного правонарушения, материалы об этом представляются в государственные органы в соответствии с их компетенцией.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20. Представитель нанимателя (работодатель), рассмотрев доклад и соответствующее предложение, указанное в пункте 17 настоящего Порядка, принимает одно из следующих решений: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1) назначить гражданина на должность муниципальной службы;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2) отказать гражданину в назначении на должность муниципальной службы;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3) применить к муниципальному служащему меры юридической ответственности;</w:t>
      </w:r>
    </w:p>
    <w:p w:rsidR="001966BE" w:rsidRPr="00D04646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lastRenderedPageBreak/>
        <w:t>4) представить материалы проверки в соответствующую комиссию по соблюдению требований к служебному поведению муниципальных служащих и урегулированию конфликта интересов.</w:t>
      </w:r>
    </w:p>
    <w:p w:rsidR="001966BE" w:rsidRDefault="001966BE" w:rsidP="001966BE">
      <w:pPr>
        <w:pStyle w:val="a4"/>
        <w:rPr>
          <w:sz w:val="24"/>
          <w:szCs w:val="24"/>
        </w:rPr>
      </w:pPr>
      <w:r w:rsidRPr="00D04646">
        <w:rPr>
          <w:sz w:val="24"/>
          <w:szCs w:val="24"/>
        </w:rPr>
        <w:t>21. Материалы проверки хранятся в органе местного самоуправления в течение трех лет со дня ее окончания, после чего передаются в архив.</w:t>
      </w:r>
    </w:p>
    <w:p w:rsidR="00270D93" w:rsidRDefault="00270D93"/>
    <w:sectPr w:rsidR="00270D93" w:rsidSect="0027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66BE"/>
    <w:rsid w:val="001966BE"/>
    <w:rsid w:val="00270D93"/>
    <w:rsid w:val="00E6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текст Знак"/>
    <w:basedOn w:val="a0"/>
    <w:link w:val="a4"/>
    <w:locked/>
    <w:rsid w:val="001966BE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Обычный текст"/>
    <w:basedOn w:val="a"/>
    <w:link w:val="a3"/>
    <w:qFormat/>
    <w:rsid w:val="001966B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2352</Words>
  <Characters>13408</Characters>
  <Application>Microsoft Office Word</Application>
  <DocSecurity>0</DocSecurity>
  <Lines>111</Lines>
  <Paragraphs>31</Paragraphs>
  <ScaleCrop>false</ScaleCrop>
  <Company>Microsoft</Company>
  <LinksUpToDate>false</LinksUpToDate>
  <CharactersWithSpaces>15729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2019-06-28T02:26:00Z</dcterms:created>
  <dcterms:modified xsi:type="dcterms:W3CDTF">2019-06-28T02:26:00Z</dcterms:modified>
</cp:coreProperties>
</file>